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0C34" w:rsidRPr="007B0084" w:rsidRDefault="003B0C34" w:rsidP="003B0C34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467B8B07" wp14:editId="0C915FE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0C34" w:rsidRPr="007B0084" w:rsidRDefault="003B0C34" w:rsidP="003B0C3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3B0C34" w:rsidRPr="007B0084" w:rsidRDefault="003B0C34" w:rsidP="003B0C3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3B0C34" w:rsidRPr="007B0084" w:rsidRDefault="003B0C34" w:rsidP="003B0C3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3B0C34" w:rsidRPr="007B0084" w:rsidRDefault="00A77E09" w:rsidP="003B0C3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A77E09">
        <w:rPr>
          <w:rFonts w:ascii="Century" w:eastAsia="Calibri" w:hAnsi="Century" w:cs="Times New Roman"/>
          <w:b/>
          <w:sz w:val="28"/>
          <w:szCs w:val="32"/>
          <w:lang w:val="en-US" w:eastAsia="ru-RU"/>
        </w:rPr>
        <w:t>32</w:t>
      </w:r>
      <w:r w:rsidR="003B0C34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3B0C34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3B0C34" w:rsidRPr="007B0084" w:rsidRDefault="003B0C34" w:rsidP="003B0C34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3B0C34" w:rsidRPr="007B0084" w:rsidRDefault="00A77E09" w:rsidP="003B0C34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proofErr w:type="gramStart"/>
      <w:r>
        <w:rPr>
          <w:rFonts w:ascii="Century" w:eastAsia="Calibri" w:hAnsi="Century" w:cs="Times New Roman"/>
          <w:sz w:val="24"/>
          <w:szCs w:val="24"/>
          <w:lang w:val="en-US" w:eastAsia="ru-RU"/>
        </w:rPr>
        <w:t>22</w:t>
      </w:r>
      <w:r w:rsidR="003B0C34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3B0C34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bookmarkStart w:id="3" w:name="_GoBack"/>
      <w:bookmarkEnd w:id="3"/>
      <w:r w:rsidR="003B0C34">
        <w:rPr>
          <w:rFonts w:ascii="Century" w:eastAsia="Calibri" w:hAnsi="Century" w:cs="Times New Roman"/>
          <w:sz w:val="24"/>
          <w:szCs w:val="24"/>
          <w:lang w:eastAsia="ru-RU"/>
        </w:rPr>
        <w:t>червня</w:t>
      </w:r>
      <w:proofErr w:type="gramEnd"/>
      <w:r w:rsidR="003B0C34">
        <w:rPr>
          <w:rFonts w:ascii="Century" w:eastAsia="Calibri" w:hAnsi="Century" w:cs="Times New Roman"/>
          <w:sz w:val="24"/>
          <w:szCs w:val="24"/>
          <w:lang w:eastAsia="ru-RU"/>
        </w:rPr>
        <w:t xml:space="preserve">  </w:t>
      </w:r>
      <w:r w:rsidR="003B0C34" w:rsidRPr="007B0084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3B0C34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B0C34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B0C34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B0C34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B0C34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B0C34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B0C34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    </w:t>
      </w:r>
      <w:r w:rsidR="003B0C34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м. Городок</w:t>
      </w:r>
    </w:p>
    <w:bookmarkEnd w:id="1"/>
    <w:bookmarkEnd w:id="2"/>
    <w:p w:rsidR="003B0C34" w:rsidRPr="007B0084" w:rsidRDefault="003B0C34" w:rsidP="003B0C34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3B0C34" w:rsidRDefault="003B0C34" w:rsidP="003B0C3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внесення змін до договору оренди земельної ділянки від 20.09.2019, який укладено з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Кунащук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Іриною Володимирівною </w:t>
      </w:r>
    </w:p>
    <w:p w:rsidR="009A2257" w:rsidRDefault="009A2257" w:rsidP="003B0C34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3B0C34" w:rsidRDefault="003B0C34" w:rsidP="00A77E09">
      <w:pPr>
        <w:shd w:val="clear" w:color="auto" w:fill="FFFFFF"/>
        <w:spacing w:after="180" w:line="276" w:lineRule="auto"/>
        <w:ind w:firstLine="56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>клопотання</w:t>
      </w:r>
      <w:r w:rsidR="009A225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 w:rsidR="009A2257">
        <w:rPr>
          <w:rFonts w:ascii="Century" w:eastAsia="Times New Roman" w:hAnsi="Century" w:cs="Arial"/>
          <w:sz w:val="24"/>
          <w:szCs w:val="24"/>
          <w:lang w:eastAsia="ru-RU"/>
        </w:rPr>
        <w:t>гр.Кунащук</w:t>
      </w:r>
      <w:proofErr w:type="spellEnd"/>
      <w:r w:rsidR="009A2257">
        <w:rPr>
          <w:rFonts w:ascii="Century" w:eastAsia="Times New Roman" w:hAnsi="Century" w:cs="Arial"/>
          <w:sz w:val="24"/>
          <w:szCs w:val="24"/>
          <w:lang w:eastAsia="ru-RU"/>
        </w:rPr>
        <w:t xml:space="preserve"> Ірини Володимирівни від 02.06.2023 №01/06 про внесення змін до договору оренди земельної ділянки від 20.09.2019,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3B0C34" w:rsidRPr="007B0084" w:rsidRDefault="003B0C34" w:rsidP="00A77E09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9A2257" w:rsidRDefault="003B0C34" w:rsidP="009A225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9A2257">
        <w:rPr>
          <w:rFonts w:ascii="Century" w:eastAsia="Times New Roman" w:hAnsi="Century" w:cs="Arial"/>
          <w:sz w:val="24"/>
          <w:szCs w:val="24"/>
          <w:lang w:eastAsia="ru-RU"/>
        </w:rPr>
        <w:t>В</w:t>
      </w:r>
      <w:r w:rsidR="009A2257" w:rsidRPr="009A2257">
        <w:rPr>
          <w:rFonts w:ascii="Century" w:eastAsia="Times New Roman" w:hAnsi="Century" w:cs="Arial"/>
          <w:sz w:val="24"/>
          <w:szCs w:val="24"/>
          <w:lang w:eastAsia="ru-RU"/>
        </w:rPr>
        <w:t xml:space="preserve">несення змін до договору оренди земельної ділянки від 20.09.2019, який укладено з </w:t>
      </w:r>
      <w:proofErr w:type="spellStart"/>
      <w:r w:rsidR="009A2257" w:rsidRPr="009A2257">
        <w:rPr>
          <w:rFonts w:ascii="Century" w:eastAsia="Times New Roman" w:hAnsi="Century" w:cs="Arial"/>
          <w:sz w:val="24"/>
          <w:szCs w:val="24"/>
          <w:lang w:eastAsia="ru-RU"/>
        </w:rPr>
        <w:t>Кунащук</w:t>
      </w:r>
      <w:proofErr w:type="spellEnd"/>
      <w:r w:rsidR="009A2257" w:rsidRPr="009A2257">
        <w:rPr>
          <w:rFonts w:ascii="Century" w:eastAsia="Times New Roman" w:hAnsi="Century" w:cs="Arial"/>
          <w:sz w:val="24"/>
          <w:szCs w:val="24"/>
          <w:lang w:eastAsia="ru-RU"/>
        </w:rPr>
        <w:t xml:space="preserve"> Іриною Володимирівною</w:t>
      </w:r>
      <w:r w:rsidR="009A2257">
        <w:rPr>
          <w:rFonts w:ascii="Century" w:eastAsia="Times New Roman" w:hAnsi="Century" w:cs="Arial"/>
          <w:sz w:val="24"/>
          <w:szCs w:val="24"/>
          <w:lang w:eastAsia="ru-RU"/>
        </w:rPr>
        <w:t xml:space="preserve"> (</w:t>
      </w:r>
      <w:proofErr w:type="spellStart"/>
      <w:r w:rsidR="009A2257">
        <w:rPr>
          <w:rFonts w:ascii="Century" w:eastAsia="Times New Roman" w:hAnsi="Century" w:cs="Arial"/>
          <w:sz w:val="24"/>
          <w:szCs w:val="24"/>
          <w:lang w:eastAsia="ru-RU"/>
        </w:rPr>
        <w:t>інд.номер</w:t>
      </w:r>
      <w:proofErr w:type="spellEnd"/>
      <w:r w:rsidR="009A2257">
        <w:rPr>
          <w:rFonts w:ascii="Century" w:eastAsia="Times New Roman" w:hAnsi="Century" w:cs="Arial"/>
          <w:sz w:val="24"/>
          <w:szCs w:val="24"/>
          <w:lang w:eastAsia="ru-RU"/>
        </w:rPr>
        <w:t xml:space="preserve"> 3087008420) на земельну ділянку площею 0,2931 з кадастровим номером 4620910100:29:010:0152 (номер запису про інше речове право: 33826386)</w:t>
      </w:r>
      <w:r w:rsidR="00221581">
        <w:rPr>
          <w:rFonts w:ascii="Century" w:eastAsia="Times New Roman" w:hAnsi="Century" w:cs="Arial"/>
          <w:sz w:val="24"/>
          <w:szCs w:val="24"/>
          <w:lang w:eastAsia="ru-RU"/>
        </w:rPr>
        <w:t xml:space="preserve">, що розташована по вул. </w:t>
      </w:r>
      <w:proofErr w:type="spellStart"/>
      <w:r w:rsidR="00221581">
        <w:rPr>
          <w:rFonts w:ascii="Century" w:eastAsia="Times New Roman" w:hAnsi="Century" w:cs="Arial"/>
          <w:sz w:val="24"/>
          <w:szCs w:val="24"/>
          <w:lang w:eastAsia="ru-RU"/>
        </w:rPr>
        <w:t>В.Чорновола</w:t>
      </w:r>
      <w:proofErr w:type="spellEnd"/>
      <w:r w:rsidR="00221581">
        <w:rPr>
          <w:rFonts w:ascii="Century" w:eastAsia="Times New Roman" w:hAnsi="Century" w:cs="Arial"/>
          <w:sz w:val="24"/>
          <w:szCs w:val="24"/>
          <w:lang w:eastAsia="ru-RU"/>
        </w:rPr>
        <w:t>, 10 «А»  в місті Городок Львівського району Львівської області, а саме:</w:t>
      </w:r>
    </w:p>
    <w:p w:rsidR="00D56B61" w:rsidRDefault="00221581" w:rsidP="009A225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ab/>
        <w:t xml:space="preserve">- у пункті 1.1 розділу 1 «Предмет договору» замінити словосполучення «для будівництва та обслуговування нежитлової будівлі закладу комунального обслуговування» на словосполучення «для будівництва і обслуговування багатоквартирного житлового будинку з </w:t>
      </w:r>
      <w:r w:rsidR="00D56B61">
        <w:rPr>
          <w:rFonts w:ascii="Century" w:eastAsia="Times New Roman" w:hAnsi="Century" w:cs="Arial"/>
          <w:sz w:val="24"/>
          <w:szCs w:val="24"/>
          <w:lang w:eastAsia="ru-RU"/>
        </w:rPr>
        <w:t>об’єктами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торгово-</w:t>
      </w:r>
      <w:r w:rsidR="00D56B61">
        <w:rPr>
          <w:rFonts w:ascii="Century" w:eastAsia="Times New Roman" w:hAnsi="Century" w:cs="Arial"/>
          <w:sz w:val="24"/>
          <w:szCs w:val="24"/>
          <w:lang w:eastAsia="ru-RU"/>
        </w:rPr>
        <w:t>розважальної та ринкової інфраструктури»;</w:t>
      </w:r>
    </w:p>
    <w:p w:rsidR="00FA0F60" w:rsidRDefault="00FA0F60" w:rsidP="00FA0F60">
      <w:pPr>
        <w:shd w:val="clear" w:color="auto" w:fill="FFFFFF"/>
        <w:spacing w:after="0" w:line="276" w:lineRule="auto"/>
        <w:ind w:firstLine="708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- пункт 2.3 </w:t>
      </w:r>
      <w:r w:rsidRPr="00FA0F60">
        <w:rPr>
          <w:rFonts w:ascii="Century" w:eastAsia="Times New Roman" w:hAnsi="Century" w:cs="Arial"/>
          <w:sz w:val="24"/>
          <w:szCs w:val="24"/>
          <w:lang w:eastAsia="ru-RU"/>
        </w:rPr>
        <w:t xml:space="preserve">розділу </w:t>
      </w:r>
      <w:r>
        <w:rPr>
          <w:rFonts w:ascii="Century" w:eastAsia="Times New Roman" w:hAnsi="Century" w:cs="Arial"/>
          <w:sz w:val="24"/>
          <w:szCs w:val="24"/>
          <w:lang w:eastAsia="ru-RU"/>
        </w:rPr>
        <w:t>2</w:t>
      </w:r>
      <w:r w:rsidRPr="00FA0F60">
        <w:rPr>
          <w:rFonts w:ascii="Century" w:eastAsia="Times New Roman" w:hAnsi="Century" w:cs="Arial"/>
          <w:sz w:val="24"/>
          <w:szCs w:val="24"/>
          <w:lang w:eastAsia="ru-RU"/>
        </w:rPr>
        <w:t xml:space="preserve"> «</w:t>
      </w:r>
      <w:r>
        <w:rPr>
          <w:rFonts w:ascii="Century" w:eastAsia="Times New Roman" w:hAnsi="Century" w:cs="Arial"/>
          <w:sz w:val="24"/>
          <w:szCs w:val="24"/>
          <w:lang w:eastAsia="ru-RU"/>
        </w:rPr>
        <w:t>Об’єкт оренди</w:t>
      </w:r>
      <w:r w:rsidRPr="00FA0F60">
        <w:rPr>
          <w:rFonts w:ascii="Century" w:eastAsia="Times New Roman" w:hAnsi="Century" w:cs="Arial"/>
          <w:sz w:val="24"/>
          <w:szCs w:val="24"/>
          <w:lang w:eastAsia="ru-RU"/>
        </w:rPr>
        <w:t xml:space="preserve">» </w:t>
      </w:r>
      <w:r>
        <w:rPr>
          <w:rFonts w:ascii="Century" w:eastAsia="Times New Roman" w:hAnsi="Century" w:cs="Arial"/>
          <w:sz w:val="24"/>
          <w:szCs w:val="24"/>
          <w:lang w:eastAsia="ru-RU"/>
        </w:rPr>
        <w:t>викласти у наступній редакції «2.3 Нормативна грошова оцінка земельної ділянки становить 514068,09 грн (п’ятсот чотирнадцять тисяч шістдесят вісім гривень, 09 копійок).»;</w:t>
      </w:r>
    </w:p>
    <w:p w:rsidR="00221581" w:rsidRDefault="00D56B61" w:rsidP="009A225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ab/>
        <w:t xml:space="preserve">- </w:t>
      </w:r>
      <w:r w:rsidRPr="00D56B61">
        <w:rPr>
          <w:rFonts w:ascii="Century" w:eastAsia="Times New Roman" w:hAnsi="Century" w:cs="Arial"/>
          <w:sz w:val="24"/>
          <w:szCs w:val="24"/>
          <w:lang w:eastAsia="ru-RU"/>
        </w:rPr>
        <w:t xml:space="preserve">у пункті </w:t>
      </w:r>
      <w:r>
        <w:rPr>
          <w:rFonts w:ascii="Century" w:eastAsia="Times New Roman" w:hAnsi="Century" w:cs="Arial"/>
          <w:sz w:val="24"/>
          <w:szCs w:val="24"/>
          <w:lang w:eastAsia="ru-RU"/>
        </w:rPr>
        <w:t>5.</w:t>
      </w:r>
      <w:r w:rsidR="008A4E13">
        <w:rPr>
          <w:rFonts w:ascii="Century" w:eastAsia="Times New Roman" w:hAnsi="Century" w:cs="Arial"/>
          <w:sz w:val="24"/>
          <w:szCs w:val="24"/>
          <w:lang w:eastAsia="ru-RU"/>
        </w:rPr>
        <w:t>1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D56B61">
        <w:rPr>
          <w:rFonts w:ascii="Century" w:eastAsia="Times New Roman" w:hAnsi="Century" w:cs="Arial"/>
          <w:sz w:val="24"/>
          <w:szCs w:val="24"/>
          <w:lang w:eastAsia="ru-RU"/>
        </w:rPr>
        <w:t xml:space="preserve">розділу </w:t>
      </w:r>
      <w:r>
        <w:rPr>
          <w:rFonts w:ascii="Century" w:eastAsia="Times New Roman" w:hAnsi="Century" w:cs="Arial"/>
          <w:sz w:val="24"/>
          <w:szCs w:val="24"/>
          <w:lang w:eastAsia="ru-RU"/>
        </w:rPr>
        <w:t>5</w:t>
      </w:r>
      <w:r w:rsidRPr="00D56B61">
        <w:rPr>
          <w:rFonts w:ascii="Century" w:eastAsia="Times New Roman" w:hAnsi="Century" w:cs="Arial"/>
          <w:sz w:val="24"/>
          <w:szCs w:val="24"/>
          <w:lang w:eastAsia="ru-RU"/>
        </w:rPr>
        <w:t xml:space="preserve"> «</w:t>
      </w:r>
      <w:r w:rsidR="008A4E13">
        <w:rPr>
          <w:rFonts w:ascii="Century" w:eastAsia="Times New Roman" w:hAnsi="Century" w:cs="Arial"/>
          <w:sz w:val="24"/>
          <w:szCs w:val="24"/>
          <w:lang w:eastAsia="ru-RU"/>
        </w:rPr>
        <w:t xml:space="preserve">Умови використання земельної ділянки» </w:t>
      </w:r>
      <w:r w:rsidRPr="00D56B61">
        <w:rPr>
          <w:rFonts w:ascii="Century" w:eastAsia="Times New Roman" w:hAnsi="Century" w:cs="Arial"/>
          <w:sz w:val="24"/>
          <w:szCs w:val="24"/>
          <w:lang w:eastAsia="ru-RU"/>
        </w:rPr>
        <w:t>замінити словосполучення «для будівництва та обслуговування нежитлової будівлі закладу комунального обслуговування» на словосполучення «для будівництва і обслуговування багатоквартирного житлового будинку з об’єктами торгово-розважаль</w:t>
      </w:r>
      <w:r w:rsidR="008A4E13">
        <w:rPr>
          <w:rFonts w:ascii="Century" w:eastAsia="Times New Roman" w:hAnsi="Century" w:cs="Arial"/>
          <w:sz w:val="24"/>
          <w:szCs w:val="24"/>
          <w:lang w:eastAsia="ru-RU"/>
        </w:rPr>
        <w:t>ної та ринкової інфраструктури».</w:t>
      </w:r>
    </w:p>
    <w:p w:rsidR="008A4E13" w:rsidRDefault="008A4E13" w:rsidP="009A225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>2.</w:t>
      </w:r>
      <w:r w:rsidR="00A77E09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proofErr w:type="spellStart"/>
      <w:r w:rsidRPr="008A4E13">
        <w:rPr>
          <w:rFonts w:ascii="Century" w:eastAsia="Times New Roman" w:hAnsi="Century" w:cs="Arial"/>
          <w:sz w:val="24"/>
          <w:szCs w:val="24"/>
          <w:lang w:eastAsia="ru-RU"/>
        </w:rPr>
        <w:t>Кунащук</w:t>
      </w:r>
      <w:proofErr w:type="spellEnd"/>
      <w:r w:rsidRPr="008A4E13">
        <w:rPr>
          <w:rFonts w:ascii="Century" w:eastAsia="Times New Roman" w:hAnsi="Century" w:cs="Arial"/>
          <w:sz w:val="24"/>
          <w:szCs w:val="24"/>
          <w:lang w:eastAsia="ru-RU"/>
        </w:rPr>
        <w:t xml:space="preserve"> Іри</w:t>
      </w:r>
      <w:r>
        <w:rPr>
          <w:rFonts w:ascii="Century" w:eastAsia="Times New Roman" w:hAnsi="Century" w:cs="Arial"/>
          <w:sz w:val="24"/>
          <w:szCs w:val="24"/>
          <w:lang w:eastAsia="ru-RU"/>
        </w:rPr>
        <w:t>ні Володимирівні обчислення розміру орендної плати здійснювати з урахуванням її цільового призначення.</w:t>
      </w:r>
    </w:p>
    <w:p w:rsidR="003B0C34" w:rsidRDefault="008A4E13" w:rsidP="003B0C3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="003B0C34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A77E09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r w:rsidR="003B0C34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3B0C34"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3B0C34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3B0C34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3B0C34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3B0C34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A77E09" w:rsidRPr="007B0084" w:rsidRDefault="00A77E09" w:rsidP="003B0C3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3B0C34" w:rsidRDefault="003B0C34" w:rsidP="003B0C3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1827DF" w:rsidRDefault="003B0C34" w:rsidP="008A4E13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1827DF" w:rsidSect="00A77E0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7DF"/>
    <w:rsid w:val="001827DF"/>
    <w:rsid w:val="00221581"/>
    <w:rsid w:val="003B0C34"/>
    <w:rsid w:val="008A4E13"/>
    <w:rsid w:val="009A2257"/>
    <w:rsid w:val="00A77E09"/>
    <w:rsid w:val="00D56B61"/>
    <w:rsid w:val="00FA0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3340B"/>
  <w15:chartTrackingRefBased/>
  <w15:docId w15:val="{87D554E3-E144-47E6-8CD4-5986E58A1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0C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1676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2023-06-06T11:19:00Z</dcterms:created>
  <dcterms:modified xsi:type="dcterms:W3CDTF">2023-06-12T13:47:00Z</dcterms:modified>
</cp:coreProperties>
</file>